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C5BF" w14:textId="77777777" w:rsidR="003000B6" w:rsidRDefault="003000B6" w:rsidP="003000B6">
      <w:pPr>
        <w:spacing w:after="0" w:line="240" w:lineRule="auto"/>
        <w:ind w:left="-426"/>
      </w:pPr>
      <w:bookmarkStart w:id="0" w:name="_GoBack"/>
      <w:bookmarkEnd w:id="0"/>
      <w:r>
        <w:rPr>
          <w:noProof/>
        </w:rPr>
        <w:drawing>
          <wp:inline distT="0" distB="0" distL="0" distR="0" wp14:anchorId="28062842" wp14:editId="0F433615">
            <wp:extent cx="3695700" cy="1400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95700" cy="1400175"/>
                    </a:xfrm>
                    <a:prstGeom prst="rect">
                      <a:avLst/>
                    </a:prstGeom>
                    <a:noFill/>
                    <a:ln w="9525">
                      <a:noFill/>
                      <a:miter lim="800000"/>
                      <a:headEnd/>
                      <a:tailEnd/>
                    </a:ln>
                  </pic:spPr>
                </pic:pic>
              </a:graphicData>
            </a:graphic>
          </wp:inline>
        </w:drawing>
      </w:r>
    </w:p>
    <w:p w14:paraId="6159F630" w14:textId="77777777" w:rsidR="003000B6" w:rsidRPr="00BF4ED9" w:rsidRDefault="003000B6" w:rsidP="003000B6">
      <w:pPr>
        <w:jc w:val="center"/>
        <w:rPr>
          <w:b/>
          <w:sz w:val="28"/>
          <w:lang w:val="en-CA"/>
        </w:rPr>
      </w:pPr>
      <w:r w:rsidRPr="00BF4ED9">
        <w:rPr>
          <w:b/>
          <w:sz w:val="28"/>
          <w:lang w:val="en-CA"/>
        </w:rPr>
        <w:t>HUM 101 Fact Sheet</w:t>
      </w:r>
    </w:p>
    <w:p w14:paraId="534687D1" w14:textId="77777777" w:rsidR="003000B6" w:rsidRPr="001E6380" w:rsidRDefault="003000B6" w:rsidP="003000B6">
      <w:pPr>
        <w:rPr>
          <w:b/>
          <w:i/>
          <w:lang w:val="en-CA"/>
        </w:rPr>
      </w:pPr>
      <w:r w:rsidRPr="001E6380">
        <w:rPr>
          <w:b/>
          <w:i/>
          <w:lang w:val="en-CA"/>
        </w:rPr>
        <w:t>What is Humanities 101?</w:t>
      </w:r>
    </w:p>
    <w:p w14:paraId="53D551BD" w14:textId="77777777" w:rsidR="003000B6" w:rsidRDefault="003000B6" w:rsidP="003000B6">
      <w:pPr>
        <w:rPr>
          <w:lang w:val="en-CA"/>
        </w:rPr>
      </w:pPr>
      <w:r>
        <w:rPr>
          <w:lang w:val="en-CA"/>
        </w:rPr>
        <w:t>Humanities 101 is a 12-week program scheduled for the Spring 2017. It is a tuition free university level program for economically marginalised individuals. It is intended to reawaken interest in education, increase self-esteem, and serve as a springboard to further community involvement and/or education. Humanities 101 is a community-university partnership.</w:t>
      </w:r>
    </w:p>
    <w:p w14:paraId="39ADA052" w14:textId="77777777" w:rsidR="003000B6" w:rsidRPr="001E6380" w:rsidRDefault="003000B6" w:rsidP="003000B6">
      <w:pPr>
        <w:rPr>
          <w:b/>
          <w:i/>
          <w:lang w:val="en-CA"/>
        </w:rPr>
      </w:pPr>
      <w:r w:rsidRPr="001E6380">
        <w:rPr>
          <w:b/>
          <w:i/>
          <w:lang w:val="en-CA"/>
        </w:rPr>
        <w:t>How many people will the program accommodate?</w:t>
      </w:r>
    </w:p>
    <w:p w14:paraId="54EC2967" w14:textId="77777777" w:rsidR="003000B6" w:rsidRDefault="003000B6" w:rsidP="003000B6">
      <w:pPr>
        <w:rPr>
          <w:lang w:val="en-CA"/>
        </w:rPr>
      </w:pPr>
      <w:r>
        <w:rPr>
          <w:lang w:val="en-CA"/>
        </w:rPr>
        <w:t>Twenty participant spaces have been allocated in the program.</w:t>
      </w:r>
    </w:p>
    <w:p w14:paraId="02FD366E" w14:textId="77777777" w:rsidR="003000B6" w:rsidRPr="00C615A3" w:rsidRDefault="003000B6" w:rsidP="003000B6">
      <w:pPr>
        <w:rPr>
          <w:b/>
          <w:i/>
          <w:lang w:val="en-CA"/>
        </w:rPr>
      </w:pPr>
      <w:r w:rsidRPr="00C615A3">
        <w:rPr>
          <w:b/>
          <w:i/>
          <w:lang w:val="en-CA"/>
        </w:rPr>
        <w:t>Who is eligible for this program?</w:t>
      </w:r>
    </w:p>
    <w:p w14:paraId="471DBD8D" w14:textId="77777777" w:rsidR="003000B6" w:rsidRPr="00C615A3" w:rsidRDefault="003000B6" w:rsidP="003000B6">
      <w:pPr>
        <w:rPr>
          <w:lang w:val="en-CA"/>
        </w:rPr>
      </w:pPr>
      <w:r>
        <w:rPr>
          <w:lang w:val="en-CA"/>
        </w:rPr>
        <w:t>You are eligible for this program if you</w:t>
      </w:r>
      <w:r w:rsidRPr="00C615A3">
        <w:rPr>
          <w:lang w:val="en-CA"/>
        </w:rPr>
        <w:t xml:space="preserve">: </w:t>
      </w:r>
    </w:p>
    <w:p w14:paraId="5AFDAEC7" w14:textId="77777777" w:rsidR="003000B6" w:rsidRPr="00C615A3" w:rsidRDefault="003000B6" w:rsidP="003000B6">
      <w:pPr>
        <w:pStyle w:val="ListParagraph"/>
        <w:numPr>
          <w:ilvl w:val="0"/>
          <w:numId w:val="1"/>
        </w:numPr>
      </w:pPr>
      <w:r>
        <w:t xml:space="preserve">Have a high school diploma </w:t>
      </w:r>
    </w:p>
    <w:p w14:paraId="5126EFFE" w14:textId="77777777" w:rsidR="003000B6" w:rsidRPr="00C615A3" w:rsidRDefault="003000B6" w:rsidP="003000B6">
      <w:pPr>
        <w:pStyle w:val="ListParagraph"/>
        <w:numPr>
          <w:ilvl w:val="0"/>
          <w:numId w:val="1"/>
        </w:numPr>
      </w:pPr>
      <w:r>
        <w:t xml:space="preserve">Are </w:t>
      </w:r>
      <w:r w:rsidRPr="00C615A3">
        <w:t xml:space="preserve">a resident </w:t>
      </w:r>
      <w:r>
        <w:t>of the Region of Kitchener-Waterloo (including</w:t>
      </w:r>
      <w:r w:rsidRPr="00C615A3">
        <w:t xml:space="preserve"> Cambridge and the townships)</w:t>
      </w:r>
    </w:p>
    <w:p w14:paraId="5DD1CC19" w14:textId="77777777" w:rsidR="003000B6" w:rsidRPr="00C615A3" w:rsidRDefault="003000B6" w:rsidP="003000B6">
      <w:pPr>
        <w:pStyle w:val="ListParagraph"/>
        <w:numPr>
          <w:ilvl w:val="0"/>
          <w:numId w:val="1"/>
        </w:numPr>
      </w:pPr>
      <w:r>
        <w:t>Identify</w:t>
      </w:r>
      <w:r w:rsidRPr="00C615A3">
        <w:t xml:space="preserve"> as low-income</w:t>
      </w:r>
    </w:p>
    <w:p w14:paraId="548FB957" w14:textId="77777777" w:rsidR="003000B6" w:rsidRPr="00C615A3" w:rsidRDefault="003000B6" w:rsidP="003000B6">
      <w:pPr>
        <w:pStyle w:val="ListParagraph"/>
        <w:numPr>
          <w:ilvl w:val="0"/>
          <w:numId w:val="1"/>
        </w:numPr>
      </w:pPr>
      <w:r>
        <w:t xml:space="preserve">Are proficient in English </w:t>
      </w:r>
    </w:p>
    <w:p w14:paraId="28C62BC7" w14:textId="77777777" w:rsidR="003000B6" w:rsidRPr="00BF4ED9" w:rsidRDefault="003000B6" w:rsidP="003000B6">
      <w:pPr>
        <w:rPr>
          <w:b/>
          <w:i/>
          <w:lang w:val="en-CA"/>
        </w:rPr>
      </w:pPr>
      <w:r w:rsidRPr="00BF4ED9">
        <w:rPr>
          <w:b/>
          <w:i/>
          <w:lang w:val="en-CA"/>
        </w:rPr>
        <w:t>How do I prove English Language proficiency if English is not my first language?</w:t>
      </w:r>
    </w:p>
    <w:p w14:paraId="558A3DB8" w14:textId="77777777" w:rsidR="003000B6" w:rsidRPr="00F56308" w:rsidRDefault="003000B6" w:rsidP="003000B6">
      <w:pPr>
        <w:rPr>
          <w:lang w:val="en-CA"/>
        </w:rPr>
      </w:pPr>
      <w:r>
        <w:rPr>
          <w:lang w:val="en-CA"/>
        </w:rPr>
        <w:t xml:space="preserve">If English is not your first language, Humanities 101 will provide an assessment that will be conducted through Renison University College’s English Language Institute.  </w:t>
      </w:r>
    </w:p>
    <w:p w14:paraId="336EA02C" w14:textId="77777777" w:rsidR="003000B6" w:rsidRPr="00AD486B" w:rsidRDefault="003000B6" w:rsidP="003000B6">
      <w:pPr>
        <w:rPr>
          <w:b/>
          <w:i/>
          <w:lang w:val="en-CA"/>
        </w:rPr>
      </w:pPr>
      <w:r>
        <w:rPr>
          <w:b/>
          <w:i/>
          <w:lang w:val="en-CA"/>
        </w:rPr>
        <w:t>When does the course take place</w:t>
      </w:r>
      <w:r w:rsidRPr="00AD486B">
        <w:rPr>
          <w:b/>
          <w:i/>
          <w:lang w:val="en-CA"/>
        </w:rPr>
        <w:t>?</w:t>
      </w:r>
    </w:p>
    <w:p w14:paraId="36039A24" w14:textId="77777777" w:rsidR="003000B6" w:rsidRDefault="003000B6" w:rsidP="003000B6">
      <w:pPr>
        <w:rPr>
          <w:lang w:val="en-CA"/>
        </w:rPr>
      </w:pPr>
      <w:r>
        <w:rPr>
          <w:lang w:val="en-CA"/>
        </w:rPr>
        <w:t>The course is offered in Spring 2017.</w:t>
      </w:r>
    </w:p>
    <w:p w14:paraId="433D2EF8" w14:textId="77777777" w:rsidR="003000B6" w:rsidRPr="00AD486B" w:rsidRDefault="003000B6" w:rsidP="003000B6">
      <w:pPr>
        <w:rPr>
          <w:b/>
          <w:i/>
          <w:lang w:val="en-CA"/>
        </w:rPr>
      </w:pPr>
      <w:r>
        <w:rPr>
          <w:b/>
          <w:i/>
          <w:lang w:val="en-CA"/>
        </w:rPr>
        <w:t>Where is the course taking</w:t>
      </w:r>
      <w:r w:rsidRPr="00AD486B">
        <w:rPr>
          <w:b/>
          <w:i/>
          <w:lang w:val="en-CA"/>
        </w:rPr>
        <w:t xml:space="preserve"> place?</w:t>
      </w:r>
    </w:p>
    <w:p w14:paraId="1D3FBC68" w14:textId="77777777" w:rsidR="003000B6" w:rsidRDefault="003000B6" w:rsidP="003000B6">
      <w:pPr>
        <w:rPr>
          <w:lang w:val="en-CA"/>
        </w:rPr>
      </w:pPr>
      <w:r>
        <w:rPr>
          <w:lang w:val="en-CA"/>
        </w:rPr>
        <w:t>The course takes place at Renison University College at the University of Waterloo, 240 Westmount Road N. Waterloo.  It includes a weekly study group held at a downtown community agency.</w:t>
      </w:r>
    </w:p>
    <w:p w14:paraId="312BB33B" w14:textId="77777777" w:rsidR="003000B6" w:rsidRPr="00BF4ED9" w:rsidRDefault="003000B6" w:rsidP="003000B6">
      <w:pPr>
        <w:rPr>
          <w:b/>
          <w:i/>
          <w:lang w:val="en-CA"/>
        </w:rPr>
      </w:pPr>
      <w:r w:rsidRPr="00BF4ED9">
        <w:rPr>
          <w:b/>
          <w:i/>
          <w:lang w:val="en-CA"/>
        </w:rPr>
        <w:t>How do I register for the program? What is the registration process?</w:t>
      </w:r>
    </w:p>
    <w:p w14:paraId="7487A2EA" w14:textId="77777777" w:rsidR="003000B6" w:rsidRDefault="003000B6" w:rsidP="003000B6">
      <w:pPr>
        <w:rPr>
          <w:lang w:val="en-CA"/>
        </w:rPr>
      </w:pPr>
      <w:r>
        <w:rPr>
          <w:lang w:val="en-CA"/>
        </w:rPr>
        <w:t>Registration is a three-step process:</w:t>
      </w:r>
    </w:p>
    <w:p w14:paraId="1281EBF6" w14:textId="77777777" w:rsidR="003000B6" w:rsidRPr="00265D1C" w:rsidRDefault="003000B6" w:rsidP="003000B6">
      <w:pPr>
        <w:pStyle w:val="ListParagraph"/>
        <w:numPr>
          <w:ilvl w:val="0"/>
          <w:numId w:val="2"/>
        </w:numPr>
        <w:rPr>
          <w:u w:val="single"/>
        </w:rPr>
      </w:pPr>
      <w:r>
        <w:t xml:space="preserve">A community agency worker or university-based coordinator will provide you with a short questionnaire to fill out indicating </w:t>
      </w:r>
      <w:proofErr w:type="gramStart"/>
      <w:r>
        <w:t>your  interest</w:t>
      </w:r>
      <w:proofErr w:type="gramEnd"/>
      <w:r>
        <w:t xml:space="preserve"> in the program.</w:t>
      </w:r>
    </w:p>
    <w:p w14:paraId="1D460713" w14:textId="77777777" w:rsidR="003000B6" w:rsidRPr="00BF4ED9" w:rsidRDefault="003000B6" w:rsidP="003000B6">
      <w:pPr>
        <w:pStyle w:val="ListParagraph"/>
        <w:numPr>
          <w:ilvl w:val="0"/>
          <w:numId w:val="2"/>
        </w:numPr>
        <w:rPr>
          <w:u w:val="single"/>
        </w:rPr>
      </w:pPr>
      <w:r>
        <w:lastRenderedPageBreak/>
        <w:t xml:space="preserve">If necessary, a community agency worker will help you to complete </w:t>
      </w:r>
      <w:r w:rsidRPr="00BF4ED9">
        <w:t xml:space="preserve">an application form to give information about your eligibility for the program. </w:t>
      </w:r>
      <w:r w:rsidRPr="00BF4ED9">
        <w:rPr>
          <w:u w:val="single"/>
        </w:rPr>
        <w:t xml:space="preserve">This is due </w:t>
      </w:r>
      <w:r>
        <w:rPr>
          <w:u w:val="single"/>
        </w:rPr>
        <w:t>in to Renison University College Registrar February 30, 2017</w:t>
      </w:r>
      <w:r w:rsidRPr="00BF4ED9">
        <w:rPr>
          <w:u w:val="single"/>
        </w:rPr>
        <w:t>.</w:t>
      </w:r>
    </w:p>
    <w:p w14:paraId="228A1B0D" w14:textId="77777777" w:rsidR="003000B6" w:rsidRPr="00BF4ED9" w:rsidRDefault="003000B6" w:rsidP="003000B6">
      <w:pPr>
        <w:pStyle w:val="ListParagraph"/>
        <w:numPr>
          <w:ilvl w:val="0"/>
          <w:numId w:val="2"/>
        </w:numPr>
        <w:rPr>
          <w:u w:val="single"/>
        </w:rPr>
      </w:pPr>
      <w:r>
        <w:t xml:space="preserve">Eligible applicants will be given a second questionnaire which will allow you to write about yourself and your interests in the program. </w:t>
      </w:r>
      <w:r w:rsidRPr="00BF4ED9">
        <w:rPr>
          <w:u w:val="single"/>
        </w:rPr>
        <w:t>This is d</w:t>
      </w:r>
      <w:r>
        <w:rPr>
          <w:u w:val="single"/>
        </w:rPr>
        <w:t>ue March 10, 2017</w:t>
      </w:r>
      <w:r w:rsidRPr="00BF4ED9">
        <w:rPr>
          <w:u w:val="single"/>
        </w:rPr>
        <w:t>.</w:t>
      </w:r>
      <w:r>
        <w:t xml:space="preserve">  At this time, the English proficiency assessments will be arranged as necessary. </w:t>
      </w:r>
      <w:r>
        <w:rPr>
          <w:u w:val="single"/>
        </w:rPr>
        <w:t>Renison will make the final decision about acceptance March 30, 2017</w:t>
      </w:r>
      <w:r w:rsidRPr="00BF4ED9">
        <w:rPr>
          <w:u w:val="single"/>
        </w:rPr>
        <w:t xml:space="preserve">. </w:t>
      </w:r>
    </w:p>
    <w:p w14:paraId="273C8F93" w14:textId="77777777" w:rsidR="003000B6" w:rsidRPr="00AD486B" w:rsidRDefault="003000B6" w:rsidP="003000B6">
      <w:pPr>
        <w:rPr>
          <w:b/>
          <w:i/>
          <w:lang w:val="en-CA"/>
        </w:rPr>
      </w:pPr>
      <w:r w:rsidRPr="00AD486B">
        <w:rPr>
          <w:b/>
          <w:i/>
          <w:lang w:val="en-CA"/>
        </w:rPr>
        <w:t>Do I have to pay?</w:t>
      </w:r>
    </w:p>
    <w:p w14:paraId="595CC9AD" w14:textId="77777777" w:rsidR="003000B6" w:rsidRDefault="003000B6" w:rsidP="003000B6">
      <w:pPr>
        <w:rPr>
          <w:lang w:val="en-CA"/>
        </w:rPr>
      </w:pPr>
      <w:r>
        <w:rPr>
          <w:lang w:val="en-CA"/>
        </w:rPr>
        <w:t>There is no financial cost for program participants. Renison University College and the University of Waterloo will underwrite the full cost of the program</w:t>
      </w:r>
    </w:p>
    <w:p w14:paraId="57B1D26E" w14:textId="77777777" w:rsidR="003000B6" w:rsidRDefault="003000B6" w:rsidP="003000B6">
      <w:pPr>
        <w:rPr>
          <w:b/>
          <w:i/>
          <w:lang w:val="en-CA"/>
        </w:rPr>
      </w:pPr>
      <w:r w:rsidRPr="00BF4ED9">
        <w:rPr>
          <w:b/>
          <w:i/>
          <w:lang w:val="en-CA"/>
        </w:rPr>
        <w:t>What do I need to take the course?</w:t>
      </w:r>
    </w:p>
    <w:p w14:paraId="5BE2A4F8" w14:textId="77777777" w:rsidR="003000B6" w:rsidRPr="00BF4ED9" w:rsidRDefault="003000B6" w:rsidP="003000B6">
      <w:pPr>
        <w:rPr>
          <w:lang w:val="en-CA"/>
        </w:rPr>
      </w:pPr>
      <w:r>
        <w:rPr>
          <w:lang w:val="en-CA"/>
        </w:rPr>
        <w:t>You need to be able to attend the 2 classes for each of the 12 weeks, one at Renison University College, and 1 study group in the downtown core. You need to be excited about the Humanities 101 learning, and to be able to participate in the assignments, which will involve reflection, conversation, writing and presentation.</w:t>
      </w:r>
    </w:p>
    <w:p w14:paraId="20DFA439" w14:textId="77777777" w:rsidR="003000B6" w:rsidRPr="00AD486B" w:rsidRDefault="003000B6" w:rsidP="003000B6">
      <w:pPr>
        <w:rPr>
          <w:b/>
          <w:i/>
          <w:lang w:val="en-CA"/>
        </w:rPr>
      </w:pPr>
      <w:r w:rsidRPr="00AD486B">
        <w:rPr>
          <w:b/>
          <w:i/>
          <w:lang w:val="en-CA"/>
        </w:rPr>
        <w:t>Do I have to be a resident of the KW Region to take the course?</w:t>
      </w:r>
    </w:p>
    <w:p w14:paraId="3EABE849" w14:textId="77777777" w:rsidR="003000B6" w:rsidRDefault="003000B6" w:rsidP="003000B6">
      <w:pPr>
        <w:rPr>
          <w:lang w:val="en-CA"/>
        </w:rPr>
      </w:pPr>
      <w:r>
        <w:rPr>
          <w:lang w:val="en-CA"/>
        </w:rPr>
        <w:t>Yes, you must be a resident of Kitchener-Waterloo and the broader Region</w:t>
      </w:r>
    </w:p>
    <w:p w14:paraId="63FB2098" w14:textId="77777777" w:rsidR="003000B6" w:rsidRPr="00AD486B" w:rsidRDefault="003000B6" w:rsidP="003000B6">
      <w:pPr>
        <w:rPr>
          <w:b/>
          <w:i/>
          <w:lang w:val="en-CA"/>
        </w:rPr>
      </w:pPr>
      <w:r w:rsidRPr="00AD486B">
        <w:rPr>
          <w:b/>
          <w:i/>
          <w:lang w:val="en-CA"/>
        </w:rPr>
        <w:t>What if I do not have transportation?</w:t>
      </w:r>
    </w:p>
    <w:p w14:paraId="341E4C86" w14:textId="77777777" w:rsidR="003000B6" w:rsidRDefault="003000B6" w:rsidP="003000B6">
      <w:pPr>
        <w:rPr>
          <w:lang w:val="en-CA"/>
        </w:rPr>
      </w:pPr>
      <w:r>
        <w:rPr>
          <w:lang w:val="en-CA"/>
        </w:rPr>
        <w:t>The program will subsidize the cost of public transportation. If you use public transportation, you will be provided with bus fare to and from the university for each day of class</w:t>
      </w:r>
    </w:p>
    <w:p w14:paraId="096A7A56" w14:textId="77777777" w:rsidR="003000B6" w:rsidRPr="00BF4ED9" w:rsidRDefault="003000B6" w:rsidP="003000B6">
      <w:pPr>
        <w:rPr>
          <w:b/>
          <w:i/>
          <w:lang w:val="en-CA"/>
        </w:rPr>
      </w:pPr>
      <w:r w:rsidRPr="00BF4ED9">
        <w:rPr>
          <w:b/>
          <w:i/>
          <w:lang w:val="en-CA"/>
        </w:rPr>
        <w:t>How do I get access to all the materials for the course?</w:t>
      </w:r>
    </w:p>
    <w:p w14:paraId="54E3FDEC" w14:textId="77777777" w:rsidR="003000B6" w:rsidRDefault="003000B6" w:rsidP="003000B6">
      <w:pPr>
        <w:rPr>
          <w:lang w:val="en-CA"/>
        </w:rPr>
      </w:pPr>
      <w:r>
        <w:rPr>
          <w:lang w:val="en-CA"/>
        </w:rPr>
        <w:t>You will be provided with all the course materials needed including assigned readings for the course, notebooks and pens. You will have access to the university library and to any course resources available through the library.</w:t>
      </w:r>
    </w:p>
    <w:p w14:paraId="499127EB" w14:textId="77777777" w:rsidR="003000B6" w:rsidRPr="008E71C0" w:rsidRDefault="003000B6" w:rsidP="003000B6">
      <w:pPr>
        <w:rPr>
          <w:b/>
          <w:i/>
          <w:lang w:val="en-CA"/>
        </w:rPr>
      </w:pPr>
      <w:r w:rsidRPr="008E71C0">
        <w:rPr>
          <w:b/>
          <w:i/>
          <w:lang w:val="en-CA"/>
        </w:rPr>
        <w:t>What days and time will the course take place?</w:t>
      </w:r>
    </w:p>
    <w:p w14:paraId="60B52C66" w14:textId="77777777" w:rsidR="003000B6" w:rsidRDefault="003000B6" w:rsidP="003000B6">
      <w:pPr>
        <w:rPr>
          <w:lang w:val="en-CA"/>
        </w:rPr>
      </w:pPr>
      <w:r>
        <w:rPr>
          <w:lang w:val="en-CA"/>
        </w:rPr>
        <w:t>The co</w:t>
      </w:r>
      <w:r w:rsidR="00E601A7">
        <w:rPr>
          <w:lang w:val="en-CA"/>
        </w:rPr>
        <w:t>urse will run in the spring 2017</w:t>
      </w:r>
      <w:r>
        <w:rPr>
          <w:lang w:val="en-CA"/>
        </w:rPr>
        <w:t xml:space="preserve"> semes</w:t>
      </w:r>
      <w:r w:rsidR="00E601A7">
        <w:rPr>
          <w:lang w:val="en-CA"/>
        </w:rPr>
        <w:t>ter. It begins on Thursday May 4, 2017</w:t>
      </w:r>
      <w:r>
        <w:rPr>
          <w:lang w:val="en-CA"/>
        </w:rPr>
        <w:t xml:space="preserve"> and runs every Thursday evening for 12 weeks until Thursday Ju</w:t>
      </w:r>
      <w:r w:rsidR="00E601A7">
        <w:rPr>
          <w:lang w:val="en-CA"/>
        </w:rPr>
        <w:t>ly 20</w:t>
      </w:r>
      <w:r>
        <w:rPr>
          <w:lang w:val="en-CA"/>
        </w:rPr>
        <w:t>. Dinner begins at 5:30, and classes run from 6:00pm to 9:00pm</w:t>
      </w:r>
    </w:p>
    <w:p w14:paraId="21753094" w14:textId="77777777" w:rsidR="003000B6" w:rsidRPr="00C615A3" w:rsidRDefault="003000B6" w:rsidP="003000B6">
      <w:pPr>
        <w:rPr>
          <w:b/>
          <w:i/>
          <w:lang w:val="en-CA"/>
        </w:rPr>
      </w:pPr>
      <w:r w:rsidRPr="00C615A3">
        <w:rPr>
          <w:b/>
          <w:i/>
          <w:lang w:val="en-CA"/>
        </w:rPr>
        <w:t>Who will be teaching the course?</w:t>
      </w:r>
    </w:p>
    <w:p w14:paraId="27D56A58" w14:textId="77777777" w:rsidR="003000B6" w:rsidRDefault="003000B6" w:rsidP="003000B6">
      <w:pPr>
        <w:rPr>
          <w:lang w:val="en-CA"/>
        </w:rPr>
      </w:pPr>
      <w:r>
        <w:rPr>
          <w:lang w:val="en-CA"/>
        </w:rPr>
        <w:t xml:space="preserve">The course will be taught by University of Waterloo professors who have volunteered their time based on their interest and field of study. Each week a different professor will teach on the theme of the course from a different perspective. </w:t>
      </w:r>
    </w:p>
    <w:p w14:paraId="415D7DDF" w14:textId="77777777" w:rsidR="003000B6" w:rsidRPr="00300100" w:rsidRDefault="003000B6" w:rsidP="003000B6">
      <w:pPr>
        <w:rPr>
          <w:b/>
          <w:i/>
          <w:lang w:val="en-CA"/>
        </w:rPr>
      </w:pPr>
      <w:r w:rsidRPr="00300100">
        <w:rPr>
          <w:b/>
          <w:i/>
          <w:lang w:val="en-CA"/>
        </w:rPr>
        <w:t>What external supports are there for students in this program?</w:t>
      </w:r>
    </w:p>
    <w:p w14:paraId="3AB2ADED" w14:textId="77777777" w:rsidR="003000B6" w:rsidRDefault="003000B6" w:rsidP="003000B6">
      <w:pPr>
        <w:rPr>
          <w:lang w:val="en-CA"/>
        </w:rPr>
      </w:pPr>
      <w:r>
        <w:rPr>
          <w:lang w:val="en-CA"/>
        </w:rPr>
        <w:t xml:space="preserve">On the first day of the course each student will be provided with a </w:t>
      </w:r>
      <w:proofErr w:type="spellStart"/>
      <w:r>
        <w:rPr>
          <w:lang w:val="en-CA"/>
        </w:rPr>
        <w:t>Watcard</w:t>
      </w:r>
      <w:proofErr w:type="spellEnd"/>
      <w:r>
        <w:rPr>
          <w:lang w:val="en-CA"/>
        </w:rPr>
        <w:t xml:space="preserve"> – the official student identification card of the University of Waterloo. This card will be activated for all University of Waterloo services including library services.</w:t>
      </w:r>
    </w:p>
    <w:p w14:paraId="73C735BC" w14:textId="77777777" w:rsidR="003000B6" w:rsidRDefault="00E601A7" w:rsidP="003000B6">
      <w:pPr>
        <w:rPr>
          <w:lang w:val="en-CA"/>
        </w:rPr>
      </w:pPr>
      <w:r>
        <w:rPr>
          <w:lang w:val="en-CA"/>
        </w:rPr>
        <w:lastRenderedPageBreak/>
        <w:t xml:space="preserve">We would like </w:t>
      </w:r>
      <w:r w:rsidRPr="00E601A7">
        <w:rPr>
          <w:lang w:val="en-CA"/>
        </w:rPr>
        <w:t>to understand your</w:t>
      </w:r>
      <w:r w:rsidR="003000B6" w:rsidRPr="00E601A7">
        <w:rPr>
          <w:lang w:val="en-CA"/>
        </w:rPr>
        <w:t xml:space="preserve"> community supports – can you provide this information</w:t>
      </w:r>
      <w:r>
        <w:rPr>
          <w:lang w:val="en-CA"/>
        </w:rPr>
        <w:t xml:space="preserve">, please? </w:t>
      </w:r>
      <w:r w:rsidR="003000B6">
        <w:rPr>
          <w:lang w:val="en-CA"/>
        </w:rPr>
        <w:t xml:space="preserve"> </w:t>
      </w:r>
    </w:p>
    <w:p w14:paraId="3C6568EE" w14:textId="77777777" w:rsidR="003000B6" w:rsidRPr="00C615A3" w:rsidRDefault="003000B6" w:rsidP="003000B6">
      <w:pPr>
        <w:rPr>
          <w:b/>
          <w:i/>
          <w:lang w:val="en-CA"/>
        </w:rPr>
      </w:pPr>
      <w:r w:rsidRPr="00C615A3">
        <w:rPr>
          <w:b/>
          <w:i/>
          <w:lang w:val="en-CA"/>
        </w:rPr>
        <w:t>If I need more information who should I contact?</w:t>
      </w:r>
    </w:p>
    <w:p w14:paraId="19774137" w14:textId="77777777" w:rsidR="003000B6" w:rsidRDefault="003000B6" w:rsidP="003000B6">
      <w:pPr>
        <w:rPr>
          <w:rStyle w:val="Hyperlink"/>
          <w:lang w:val="en-CA"/>
        </w:rPr>
      </w:pPr>
      <w:r>
        <w:rPr>
          <w:lang w:val="en-CA"/>
        </w:rPr>
        <w:t xml:space="preserve">Please contact: Dr. Trish Van Katwyk at </w:t>
      </w:r>
      <w:hyperlink r:id="rId9" w:history="1">
        <w:r w:rsidRPr="00F90DD2">
          <w:rPr>
            <w:rStyle w:val="Hyperlink"/>
            <w:lang w:val="en-CA"/>
          </w:rPr>
          <w:t>pvankatw@uwaterloo.ca</w:t>
        </w:r>
      </w:hyperlink>
    </w:p>
    <w:p w14:paraId="0F0D8ACA" w14:textId="77777777" w:rsidR="003000B6" w:rsidRDefault="003000B6" w:rsidP="003000B6">
      <w:pPr>
        <w:rPr>
          <w:lang w:val="en-CA"/>
        </w:rPr>
      </w:pPr>
    </w:p>
    <w:p w14:paraId="15921684" w14:textId="77777777" w:rsidR="003000B6" w:rsidRDefault="003000B6" w:rsidP="003000B6">
      <w:pPr>
        <w:rPr>
          <w:lang w:val="en-CA"/>
        </w:rPr>
      </w:pPr>
    </w:p>
    <w:p w14:paraId="20768319" w14:textId="77777777" w:rsidR="003000B6" w:rsidRDefault="003000B6" w:rsidP="003000B6">
      <w:pPr>
        <w:rPr>
          <w:lang w:val="en-CA"/>
        </w:rPr>
      </w:pPr>
    </w:p>
    <w:p w14:paraId="7D9011F2" w14:textId="77777777" w:rsidR="003000B6" w:rsidRPr="008E71C0" w:rsidRDefault="003000B6" w:rsidP="003000B6">
      <w:pPr>
        <w:rPr>
          <w:lang w:val="en-CA"/>
        </w:rPr>
      </w:pPr>
    </w:p>
    <w:p w14:paraId="1B0D7624" w14:textId="77777777" w:rsidR="003000B6" w:rsidRPr="00EA061E" w:rsidRDefault="003000B6" w:rsidP="003000B6">
      <w:pPr>
        <w:spacing w:after="0" w:line="240" w:lineRule="auto"/>
        <w:rPr>
          <w:lang w:val="en-CA"/>
        </w:rPr>
      </w:pPr>
    </w:p>
    <w:p w14:paraId="6E79F50E" w14:textId="77777777" w:rsidR="00BA3A53" w:rsidRDefault="009C550E"/>
    <w:sectPr w:rsidR="00BA3A53" w:rsidSect="00F9492D">
      <w:footerReference w:type="default" r:id="rId10"/>
      <w:pgSz w:w="12240" w:h="15840"/>
      <w:pgMar w:top="668" w:right="1325" w:bottom="568" w:left="1276" w:header="284"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653AD" w14:textId="77777777" w:rsidR="009C550E" w:rsidRDefault="009C550E">
      <w:pPr>
        <w:spacing w:after="0" w:line="240" w:lineRule="auto"/>
      </w:pPr>
      <w:r>
        <w:separator/>
      </w:r>
    </w:p>
  </w:endnote>
  <w:endnote w:type="continuationSeparator" w:id="0">
    <w:p w14:paraId="3635827B" w14:textId="77777777" w:rsidR="009C550E" w:rsidRDefault="009C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161A" w14:textId="77777777" w:rsidR="00F9492D" w:rsidRDefault="00E601A7">
    <w:pPr>
      <w:pStyle w:val="Footer"/>
      <w:jc w:val="center"/>
    </w:pPr>
    <w:r>
      <w:rPr>
        <w:noProof/>
      </w:rPr>
      <mc:AlternateContent>
        <mc:Choice Requires="wps">
          <w:drawing>
            <wp:anchor distT="0" distB="0" distL="114300" distR="114300" simplePos="0" relativeHeight="251659264" behindDoc="0" locked="0" layoutInCell="1" allowOverlap="1" wp14:anchorId="62B68352" wp14:editId="0ED8C7E5">
              <wp:simplePos x="0" y="0"/>
              <wp:positionH relativeFrom="column">
                <wp:posOffset>-523875</wp:posOffset>
              </wp:positionH>
              <wp:positionV relativeFrom="paragraph">
                <wp:posOffset>34925</wp:posOffset>
              </wp:positionV>
              <wp:extent cx="701040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2ED2D56" id="_x0000_t32" coordsize="21600,21600" o:spt="32" o:oned="t" path="m0,0l21600,21600e" filled="f">
              <v:path arrowok="t" fillok="f" o:connecttype="none"/>
              <o:lock v:ext="edit" shapetype="t"/>
            </v:shapetype>
            <v:shape id="AutoShape_x0020_1" o:spid="_x0000_s1026" type="#_x0000_t32" style="position:absolute;margin-left:-41.25pt;margin-top:2.75pt;width:55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"/>
          </w:pict>
        </mc:Fallback>
      </mc:AlternateContent>
    </w:r>
  </w:p>
  <w:p w14:paraId="7206B9D6" w14:textId="77777777" w:rsidR="00F9492D" w:rsidRPr="00F9492D" w:rsidRDefault="00E601A7" w:rsidP="00F9492D">
    <w:pPr>
      <w:pStyle w:val="Footer"/>
      <w:tabs>
        <w:tab w:val="clear" w:pos="9360"/>
      </w:tabs>
      <w:jc w:val="center"/>
      <w:rPr>
        <w:sz w:val="20"/>
      </w:rPr>
    </w:pPr>
    <w:r w:rsidRPr="00F9492D">
      <w:rPr>
        <w:sz w:val="20"/>
      </w:rPr>
      <w:t>240 Westmount Road North, Waterloo, ON, Canada, N2L 3G4 – 519.884.4404 – www.renison.uwaterloo.ca</w:t>
    </w:r>
  </w:p>
  <w:p w14:paraId="07143125" w14:textId="77777777" w:rsidR="00B867C4" w:rsidRDefault="009C5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6F42F" w14:textId="77777777" w:rsidR="009C550E" w:rsidRDefault="009C550E">
      <w:pPr>
        <w:spacing w:after="0" w:line="240" w:lineRule="auto"/>
      </w:pPr>
      <w:r>
        <w:separator/>
      </w:r>
    </w:p>
  </w:footnote>
  <w:footnote w:type="continuationSeparator" w:id="0">
    <w:p w14:paraId="5A15E1F5" w14:textId="77777777" w:rsidR="009C550E" w:rsidRDefault="009C5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50C"/>
    <w:multiLevelType w:val="hybridMultilevel"/>
    <w:tmpl w:val="A3A6A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8384E6F"/>
    <w:multiLevelType w:val="hybridMultilevel"/>
    <w:tmpl w:val="5686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B6"/>
    <w:rsid w:val="00080599"/>
    <w:rsid w:val="002C3D89"/>
    <w:rsid w:val="003000B6"/>
    <w:rsid w:val="00587734"/>
    <w:rsid w:val="00671370"/>
    <w:rsid w:val="0075162F"/>
    <w:rsid w:val="00846B47"/>
    <w:rsid w:val="009C550E"/>
    <w:rsid w:val="009F1421"/>
    <w:rsid w:val="00A717C3"/>
    <w:rsid w:val="00E601A7"/>
    <w:rsid w:val="00FC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B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B6"/>
    <w:pPr>
      <w:ind w:left="720"/>
      <w:contextualSpacing/>
    </w:pPr>
    <w:rPr>
      <w:rFonts w:asciiTheme="minorHAnsi" w:eastAsiaTheme="minorHAnsi" w:hAnsiTheme="minorHAnsi" w:cstheme="minorBidi"/>
      <w:lang w:val="en-CA"/>
    </w:rPr>
  </w:style>
  <w:style w:type="paragraph" w:styleId="Footer">
    <w:name w:val="footer"/>
    <w:basedOn w:val="Normal"/>
    <w:link w:val="FooterChar"/>
    <w:uiPriority w:val="99"/>
    <w:unhideWhenUsed/>
    <w:rsid w:val="0030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B6"/>
    <w:rPr>
      <w:rFonts w:ascii="Calibri" w:eastAsia="Calibri" w:hAnsi="Calibri" w:cs="Calibri"/>
      <w:sz w:val="22"/>
      <w:szCs w:val="22"/>
    </w:rPr>
  </w:style>
  <w:style w:type="character" w:styleId="Hyperlink">
    <w:name w:val="Hyperlink"/>
    <w:basedOn w:val="DefaultParagraphFont"/>
    <w:uiPriority w:val="99"/>
    <w:unhideWhenUsed/>
    <w:rsid w:val="003000B6"/>
    <w:rPr>
      <w:color w:val="0563C1" w:themeColor="hyperlink"/>
      <w:u w:val="single"/>
    </w:rPr>
  </w:style>
  <w:style w:type="paragraph" w:styleId="BalloonText">
    <w:name w:val="Balloon Text"/>
    <w:basedOn w:val="Normal"/>
    <w:link w:val="BalloonTextChar"/>
    <w:uiPriority w:val="99"/>
    <w:semiHidden/>
    <w:unhideWhenUsed/>
    <w:rsid w:val="0058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B6"/>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B6"/>
    <w:pPr>
      <w:ind w:left="720"/>
      <w:contextualSpacing/>
    </w:pPr>
    <w:rPr>
      <w:rFonts w:asciiTheme="minorHAnsi" w:eastAsiaTheme="minorHAnsi" w:hAnsiTheme="minorHAnsi" w:cstheme="minorBidi"/>
      <w:lang w:val="en-CA"/>
    </w:rPr>
  </w:style>
  <w:style w:type="paragraph" w:styleId="Footer">
    <w:name w:val="footer"/>
    <w:basedOn w:val="Normal"/>
    <w:link w:val="FooterChar"/>
    <w:uiPriority w:val="99"/>
    <w:unhideWhenUsed/>
    <w:rsid w:val="0030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B6"/>
    <w:rPr>
      <w:rFonts w:ascii="Calibri" w:eastAsia="Calibri" w:hAnsi="Calibri" w:cs="Calibri"/>
      <w:sz w:val="22"/>
      <w:szCs w:val="22"/>
    </w:rPr>
  </w:style>
  <w:style w:type="character" w:styleId="Hyperlink">
    <w:name w:val="Hyperlink"/>
    <w:basedOn w:val="DefaultParagraphFont"/>
    <w:uiPriority w:val="99"/>
    <w:unhideWhenUsed/>
    <w:rsid w:val="003000B6"/>
    <w:rPr>
      <w:color w:val="0563C1" w:themeColor="hyperlink"/>
      <w:u w:val="single"/>
    </w:rPr>
  </w:style>
  <w:style w:type="paragraph" w:styleId="BalloonText">
    <w:name w:val="Balloon Text"/>
    <w:basedOn w:val="Normal"/>
    <w:link w:val="BalloonTextChar"/>
    <w:uiPriority w:val="99"/>
    <w:semiHidden/>
    <w:unhideWhenUsed/>
    <w:rsid w:val="0058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7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vankatw@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Radha Smith</cp:lastModifiedBy>
  <cp:revision>2</cp:revision>
  <dcterms:created xsi:type="dcterms:W3CDTF">2017-01-26T16:40:00Z</dcterms:created>
  <dcterms:modified xsi:type="dcterms:W3CDTF">2017-01-26T16:40:00Z</dcterms:modified>
</cp:coreProperties>
</file>