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D4B" w:rsidRPr="00F00D4B" w:rsidRDefault="00F00D4B" w:rsidP="00F00D4B">
      <w:pPr>
        <w:shd w:val="clear" w:color="auto" w:fill="FFFFFF"/>
        <w:spacing w:before="308" w:after="308"/>
        <w:jc w:val="center"/>
        <w:outlineLvl w:val="2"/>
        <w:rPr>
          <w:rFonts w:eastAsia="Times New Roman" w:cstheme="minorHAnsi"/>
          <w:b/>
          <w:bCs/>
          <w:color w:val="000000"/>
          <w:sz w:val="28"/>
          <w:szCs w:val="28"/>
        </w:rPr>
      </w:pPr>
      <w:r w:rsidRPr="00F00D4B">
        <w:rPr>
          <w:rFonts w:eastAsia="Times New Roman" w:cstheme="minorHAnsi"/>
          <w:b/>
          <w:bCs/>
          <w:color w:val="000000"/>
          <w:sz w:val="28"/>
          <w:szCs w:val="28"/>
        </w:rPr>
        <w:t>Rental Agreement</w:t>
      </w:r>
      <w:r>
        <w:rPr>
          <w:rFonts w:eastAsia="Times New Roman" w:cstheme="minorHAnsi"/>
          <w:b/>
          <w:bCs/>
          <w:color w:val="000000"/>
          <w:sz w:val="28"/>
          <w:szCs w:val="28"/>
        </w:rPr>
        <w:t xml:space="preserve"> – Commons Studio</w:t>
      </w:r>
    </w:p>
    <w:p w:rsidR="00F00D4B" w:rsidRPr="00F00D4B" w:rsidRDefault="00F00D4B" w:rsidP="00F00D4B">
      <w:pPr>
        <w:shd w:val="clear" w:color="auto" w:fill="FFFFFF"/>
        <w:spacing w:before="240" w:after="240"/>
        <w:rPr>
          <w:rFonts w:eastAsia="Times New Roman" w:cstheme="minorHAnsi"/>
          <w:b/>
          <w:color w:val="000000"/>
          <w:sz w:val="21"/>
          <w:szCs w:val="21"/>
        </w:rPr>
      </w:pPr>
      <w:r w:rsidRPr="00F00D4B">
        <w:rPr>
          <w:rFonts w:eastAsia="Times New Roman" w:cstheme="minorHAnsi"/>
          <w:b/>
          <w:color w:val="000000"/>
          <w:sz w:val="21"/>
          <w:szCs w:val="21"/>
        </w:rPr>
        <w:t>To have access to Commons Studio equipment you must:</w:t>
      </w:r>
    </w:p>
    <w:p w:rsidR="00F00D4B" w:rsidRPr="00F00D4B" w:rsidRDefault="00F00D4B" w:rsidP="00F00D4B">
      <w:pPr>
        <w:numPr>
          <w:ilvl w:val="0"/>
          <w:numId w:val="2"/>
        </w:numPr>
        <w:shd w:val="clear" w:color="auto" w:fill="FFFFFF"/>
        <w:spacing w:before="100" w:beforeAutospacing="1" w:after="100" w:afterAutospacing="1"/>
        <w:ind w:left="360"/>
        <w:rPr>
          <w:rFonts w:eastAsia="Times New Roman" w:cstheme="minorHAnsi"/>
          <w:color w:val="000000"/>
          <w:sz w:val="21"/>
          <w:szCs w:val="21"/>
        </w:rPr>
      </w:pPr>
      <w:r w:rsidRPr="00F00D4B">
        <w:rPr>
          <w:rFonts w:eastAsia="Times New Roman" w:cstheme="minorHAnsi"/>
          <w:color w:val="000000"/>
          <w:sz w:val="21"/>
          <w:szCs w:val="21"/>
        </w:rPr>
        <w:t>Be a member of Commons Studio</w:t>
      </w:r>
    </w:p>
    <w:p w:rsidR="00F00D4B" w:rsidRPr="00F00D4B" w:rsidRDefault="00F00D4B" w:rsidP="00F00D4B">
      <w:pPr>
        <w:numPr>
          <w:ilvl w:val="0"/>
          <w:numId w:val="2"/>
        </w:numPr>
        <w:shd w:val="clear" w:color="auto" w:fill="FFFFFF"/>
        <w:spacing w:before="100" w:beforeAutospacing="1" w:after="100" w:afterAutospacing="1"/>
        <w:ind w:left="360"/>
        <w:rPr>
          <w:rFonts w:eastAsia="Times New Roman" w:cstheme="minorHAnsi"/>
          <w:color w:val="000000"/>
          <w:sz w:val="21"/>
          <w:szCs w:val="21"/>
        </w:rPr>
      </w:pPr>
      <w:r w:rsidRPr="00F00D4B">
        <w:rPr>
          <w:rFonts w:eastAsia="Times New Roman" w:cstheme="minorHAnsi"/>
          <w:color w:val="000000"/>
          <w:sz w:val="21"/>
          <w:szCs w:val="21"/>
        </w:rPr>
        <w:t>Pay fees PST and GST</w:t>
      </w:r>
    </w:p>
    <w:p w:rsidR="00F00D4B" w:rsidRPr="00F00D4B" w:rsidRDefault="00F00D4B" w:rsidP="00F00D4B">
      <w:pPr>
        <w:numPr>
          <w:ilvl w:val="0"/>
          <w:numId w:val="2"/>
        </w:numPr>
        <w:shd w:val="clear" w:color="auto" w:fill="FFFFFF"/>
        <w:spacing w:before="100" w:beforeAutospacing="1" w:after="100" w:afterAutospacing="1"/>
        <w:ind w:left="360"/>
        <w:rPr>
          <w:rFonts w:eastAsia="Times New Roman" w:cstheme="minorHAnsi"/>
          <w:color w:val="000000"/>
          <w:sz w:val="21"/>
          <w:szCs w:val="21"/>
        </w:rPr>
      </w:pPr>
      <w:r w:rsidRPr="00F00D4B">
        <w:rPr>
          <w:rFonts w:eastAsia="Times New Roman" w:cstheme="minorHAnsi"/>
          <w:color w:val="000000"/>
          <w:sz w:val="21"/>
          <w:szCs w:val="21"/>
        </w:rPr>
        <w:t>Sign rental form and rental agreement</w:t>
      </w:r>
    </w:p>
    <w:p w:rsidR="00F00D4B" w:rsidRPr="00F00D4B" w:rsidRDefault="00F00D4B" w:rsidP="00F00D4B">
      <w:pPr>
        <w:numPr>
          <w:ilvl w:val="0"/>
          <w:numId w:val="2"/>
        </w:numPr>
        <w:shd w:val="clear" w:color="auto" w:fill="FFFFFF"/>
        <w:spacing w:before="100" w:beforeAutospacing="1" w:after="100" w:afterAutospacing="1"/>
        <w:ind w:left="360"/>
        <w:rPr>
          <w:rFonts w:eastAsia="Times New Roman" w:cstheme="minorHAnsi"/>
          <w:color w:val="000000"/>
          <w:sz w:val="21"/>
          <w:szCs w:val="21"/>
        </w:rPr>
      </w:pPr>
      <w:r w:rsidRPr="00F00D4B">
        <w:rPr>
          <w:rFonts w:eastAsia="Times New Roman" w:cstheme="minorHAnsi"/>
          <w:color w:val="000000"/>
          <w:sz w:val="21"/>
          <w:szCs w:val="21"/>
        </w:rPr>
        <w:t>Renter is responsible for returning all equipment in the condition in which it was received.</w:t>
      </w:r>
    </w:p>
    <w:p w:rsidR="00F00D4B" w:rsidRPr="00F00D4B" w:rsidRDefault="00F00D4B" w:rsidP="00F00D4B">
      <w:pPr>
        <w:numPr>
          <w:ilvl w:val="0"/>
          <w:numId w:val="2"/>
        </w:numPr>
        <w:shd w:val="clear" w:color="auto" w:fill="FFFFFF"/>
        <w:spacing w:before="100" w:beforeAutospacing="1" w:after="100" w:afterAutospacing="1"/>
        <w:ind w:left="360"/>
        <w:rPr>
          <w:rFonts w:eastAsia="Times New Roman" w:cstheme="minorHAnsi"/>
          <w:color w:val="000000"/>
          <w:sz w:val="21"/>
          <w:szCs w:val="21"/>
        </w:rPr>
      </w:pPr>
      <w:r w:rsidRPr="00F00D4B">
        <w:rPr>
          <w:rFonts w:eastAsia="Times New Roman" w:cstheme="minorHAnsi"/>
          <w:color w:val="000000"/>
          <w:sz w:val="21"/>
          <w:szCs w:val="21"/>
        </w:rPr>
        <w:t>Batteries must be returned fully charged.</w:t>
      </w:r>
    </w:p>
    <w:p w:rsidR="00F00D4B" w:rsidRPr="00F00D4B" w:rsidRDefault="00F00D4B" w:rsidP="00F00D4B">
      <w:pPr>
        <w:numPr>
          <w:ilvl w:val="0"/>
          <w:numId w:val="2"/>
        </w:numPr>
        <w:shd w:val="clear" w:color="auto" w:fill="FFFFFF"/>
        <w:spacing w:before="100" w:beforeAutospacing="1" w:after="100" w:afterAutospacing="1"/>
        <w:ind w:left="360"/>
        <w:rPr>
          <w:rFonts w:eastAsia="Times New Roman" w:cstheme="minorHAnsi"/>
          <w:color w:val="000000"/>
          <w:sz w:val="21"/>
          <w:szCs w:val="21"/>
        </w:rPr>
      </w:pPr>
      <w:r w:rsidRPr="00F00D4B">
        <w:rPr>
          <w:rFonts w:eastAsia="Times New Roman" w:cstheme="minorHAnsi"/>
          <w:color w:val="000000"/>
          <w:sz w:val="21"/>
          <w:szCs w:val="21"/>
        </w:rPr>
        <w:t>Renter is responsible for the first $1,000 for replacement costs in the event of loss or theft of said equipment, to cover our insurance deductible. In case of damage to the said equipment the member is responsible for the cost of repair or replacement up to $1,000.</w:t>
      </w:r>
    </w:p>
    <w:p w:rsidR="00F00D4B" w:rsidRPr="00F00D4B" w:rsidRDefault="00F00D4B" w:rsidP="00F00D4B">
      <w:pPr>
        <w:numPr>
          <w:ilvl w:val="0"/>
          <w:numId w:val="2"/>
        </w:numPr>
        <w:shd w:val="clear" w:color="auto" w:fill="FFFFFF"/>
        <w:spacing w:before="100" w:beforeAutospacing="1" w:after="100" w:afterAutospacing="1"/>
        <w:ind w:left="360"/>
        <w:rPr>
          <w:rFonts w:eastAsia="Times New Roman" w:cstheme="minorHAnsi"/>
          <w:color w:val="000000"/>
          <w:sz w:val="21"/>
          <w:szCs w:val="21"/>
        </w:rPr>
      </w:pPr>
      <w:r w:rsidRPr="00F00D4B">
        <w:rPr>
          <w:rFonts w:eastAsia="Times New Roman" w:cstheme="minorHAnsi"/>
          <w:color w:val="000000"/>
          <w:sz w:val="21"/>
          <w:szCs w:val="21"/>
        </w:rPr>
        <w:t>Renter must report any loss, damage or malfunction of equipment to Commons Studio staff immediately.</w:t>
      </w:r>
    </w:p>
    <w:p w:rsidR="00F00D4B" w:rsidRPr="00F00D4B" w:rsidRDefault="00F00D4B" w:rsidP="00F00D4B">
      <w:pPr>
        <w:numPr>
          <w:ilvl w:val="0"/>
          <w:numId w:val="2"/>
        </w:numPr>
        <w:shd w:val="clear" w:color="auto" w:fill="FFFFFF"/>
        <w:spacing w:before="100" w:beforeAutospacing="1" w:after="100" w:afterAutospacing="1"/>
        <w:ind w:left="360"/>
        <w:rPr>
          <w:rFonts w:eastAsia="Times New Roman" w:cstheme="minorHAnsi"/>
          <w:color w:val="000000"/>
          <w:sz w:val="21"/>
          <w:szCs w:val="21"/>
        </w:rPr>
      </w:pPr>
      <w:r w:rsidRPr="00F00D4B">
        <w:rPr>
          <w:rFonts w:eastAsia="Times New Roman" w:cstheme="minorHAnsi"/>
          <w:color w:val="000000"/>
          <w:sz w:val="21"/>
          <w:szCs w:val="21"/>
        </w:rPr>
        <w:t>Commons Studio will accept no liability for losses due to failure of equipment.</w:t>
      </w:r>
    </w:p>
    <w:p w:rsidR="00F00D4B" w:rsidRPr="00F00D4B" w:rsidRDefault="00F00D4B" w:rsidP="00F00D4B">
      <w:pPr>
        <w:numPr>
          <w:ilvl w:val="0"/>
          <w:numId w:val="2"/>
        </w:numPr>
        <w:shd w:val="clear" w:color="auto" w:fill="FFFFFF"/>
        <w:spacing w:before="100" w:beforeAutospacing="1" w:after="100" w:afterAutospacing="1"/>
        <w:ind w:left="360"/>
        <w:rPr>
          <w:rFonts w:eastAsia="Times New Roman" w:cstheme="minorHAnsi"/>
          <w:color w:val="000000"/>
          <w:sz w:val="21"/>
          <w:szCs w:val="21"/>
        </w:rPr>
      </w:pPr>
      <w:r w:rsidRPr="00F00D4B">
        <w:rPr>
          <w:rFonts w:eastAsia="Times New Roman" w:cstheme="minorHAnsi"/>
          <w:color w:val="000000"/>
          <w:sz w:val="21"/>
          <w:szCs w:val="21"/>
        </w:rPr>
        <w:t>The renter must ensure the safe delivery of the equipment to Commons Studio. It is not acceptable to send the equipment via courier, bus, or post, unless prior arrangements have been made with staff to do so.</w:t>
      </w:r>
    </w:p>
    <w:p w:rsidR="00F00D4B" w:rsidRPr="00F00D4B" w:rsidRDefault="00F00D4B" w:rsidP="00F00D4B">
      <w:pPr>
        <w:numPr>
          <w:ilvl w:val="1"/>
          <w:numId w:val="2"/>
        </w:numPr>
        <w:shd w:val="clear" w:color="auto" w:fill="FFFFFF"/>
        <w:spacing w:before="100" w:beforeAutospacing="1" w:after="100" w:afterAutospacing="1"/>
        <w:ind w:left="720"/>
        <w:rPr>
          <w:rFonts w:eastAsia="Times New Roman" w:cstheme="minorHAnsi"/>
          <w:color w:val="000000"/>
          <w:sz w:val="21"/>
          <w:szCs w:val="21"/>
        </w:rPr>
      </w:pPr>
      <w:r w:rsidRPr="00F00D4B">
        <w:rPr>
          <w:rFonts w:eastAsia="Times New Roman" w:cstheme="minorHAnsi"/>
          <w:color w:val="000000"/>
          <w:sz w:val="21"/>
          <w:szCs w:val="21"/>
        </w:rPr>
        <w:t>The renter must return all equipment by the scheduled return date, or make appropriate arrangements with staff prior to return time. Late returns will result in late fees and penalties as follows: Up to 12 hours late: 100% of daily rental rate; More than 12 hours late: 150% of daily rental</w:t>
      </w:r>
    </w:p>
    <w:p w:rsidR="00F00D4B" w:rsidRPr="00F00D4B" w:rsidRDefault="00F00D4B" w:rsidP="00F00D4B">
      <w:pPr>
        <w:numPr>
          <w:ilvl w:val="1"/>
          <w:numId w:val="2"/>
        </w:numPr>
        <w:shd w:val="clear" w:color="auto" w:fill="FFFFFF"/>
        <w:spacing w:before="100" w:beforeAutospacing="1" w:after="100" w:afterAutospacing="1"/>
        <w:ind w:left="720"/>
        <w:rPr>
          <w:rFonts w:eastAsia="Times New Roman" w:cstheme="minorHAnsi"/>
          <w:color w:val="000000"/>
          <w:sz w:val="21"/>
          <w:szCs w:val="21"/>
        </w:rPr>
      </w:pPr>
      <w:r w:rsidRPr="00F00D4B">
        <w:rPr>
          <w:rFonts w:eastAsia="Times New Roman" w:cstheme="minorHAnsi"/>
          <w:color w:val="000000"/>
          <w:sz w:val="21"/>
          <w:szCs w:val="21"/>
        </w:rPr>
        <w:t>If the renter fails to return the equipment on the scheduled return date, or if the late return interferes with another equipment booking, this will result in a 90 day suspension of rental access. A second offence will result in a 365 day suspension of rental access. The renter will continue to have access to facility rentals and all other membership privileges.</w:t>
      </w:r>
    </w:p>
    <w:p w:rsidR="00F00D4B" w:rsidRPr="00F00D4B" w:rsidRDefault="00F00D4B" w:rsidP="00F00D4B">
      <w:pPr>
        <w:numPr>
          <w:ilvl w:val="0"/>
          <w:numId w:val="2"/>
        </w:numPr>
        <w:shd w:val="clear" w:color="auto" w:fill="FFFFFF"/>
        <w:spacing w:before="100" w:beforeAutospacing="1" w:after="100" w:afterAutospacing="1"/>
        <w:ind w:left="360"/>
        <w:rPr>
          <w:rFonts w:eastAsia="Times New Roman" w:cstheme="minorHAnsi"/>
          <w:color w:val="000000"/>
          <w:sz w:val="21"/>
          <w:szCs w:val="21"/>
        </w:rPr>
      </w:pPr>
      <w:r w:rsidRPr="00F00D4B">
        <w:rPr>
          <w:rFonts w:eastAsia="Times New Roman" w:cstheme="minorHAnsi"/>
          <w:color w:val="000000"/>
          <w:sz w:val="21"/>
          <w:szCs w:val="21"/>
        </w:rPr>
        <w:t>If the renter has outstanding fees owing to Commons Studio, they will not be permitted to rent equipment until said fees are paid. The renter may discuss this wit</w:t>
      </w:r>
      <w:bookmarkStart w:id="0" w:name="_GoBack"/>
      <w:bookmarkEnd w:id="0"/>
      <w:r w:rsidRPr="00F00D4B">
        <w:rPr>
          <w:rFonts w:eastAsia="Times New Roman" w:cstheme="minorHAnsi"/>
          <w:color w:val="000000"/>
          <w:sz w:val="21"/>
          <w:szCs w:val="21"/>
        </w:rPr>
        <w:t>h staff to make arrangements.</w:t>
      </w:r>
    </w:p>
    <w:p w:rsidR="00F00D4B" w:rsidRPr="00F00D4B" w:rsidRDefault="00F00D4B" w:rsidP="00F00D4B">
      <w:pPr>
        <w:numPr>
          <w:ilvl w:val="0"/>
          <w:numId w:val="2"/>
        </w:numPr>
        <w:shd w:val="clear" w:color="auto" w:fill="FFFFFF"/>
        <w:spacing w:before="100" w:beforeAutospacing="1" w:after="100" w:afterAutospacing="1"/>
        <w:ind w:left="360"/>
        <w:rPr>
          <w:rFonts w:eastAsia="Times New Roman" w:cstheme="minorHAnsi"/>
          <w:color w:val="000000"/>
          <w:sz w:val="21"/>
          <w:szCs w:val="21"/>
        </w:rPr>
      </w:pPr>
      <w:r w:rsidRPr="00F00D4B">
        <w:rPr>
          <w:rFonts w:eastAsia="Times New Roman" w:cstheme="minorHAnsi"/>
          <w:color w:val="000000"/>
          <w:sz w:val="21"/>
          <w:szCs w:val="21"/>
        </w:rPr>
        <w:t>The renter may be required to demonstrate their ability to use equipment, as determined by Commons Studio staff.</w:t>
      </w:r>
    </w:p>
    <w:p w:rsidR="00F00D4B" w:rsidRPr="00F00D4B" w:rsidRDefault="00F00D4B" w:rsidP="00F00D4B">
      <w:pPr>
        <w:numPr>
          <w:ilvl w:val="0"/>
          <w:numId w:val="2"/>
        </w:numPr>
        <w:shd w:val="clear" w:color="auto" w:fill="FFFFFF"/>
        <w:spacing w:before="100" w:beforeAutospacing="1" w:after="100" w:afterAutospacing="1"/>
        <w:ind w:left="360"/>
        <w:rPr>
          <w:rFonts w:eastAsia="Times New Roman" w:cstheme="minorHAnsi"/>
          <w:color w:val="000000"/>
          <w:sz w:val="21"/>
          <w:szCs w:val="21"/>
        </w:rPr>
      </w:pPr>
      <w:r w:rsidRPr="00F00D4B">
        <w:rPr>
          <w:rFonts w:eastAsia="Times New Roman" w:cstheme="minorHAnsi"/>
          <w:color w:val="000000"/>
          <w:sz w:val="21"/>
          <w:szCs w:val="21"/>
        </w:rPr>
        <w:t>Effect of any injury that is sustained while using the equipment by self or third party Commons Studio will not be held legally liable.</w:t>
      </w:r>
    </w:p>
    <w:p w:rsidR="00F00D4B" w:rsidRPr="00F00D4B" w:rsidRDefault="00F00D4B" w:rsidP="00F00D4B">
      <w:pPr>
        <w:shd w:val="clear" w:color="auto" w:fill="FFFFFF"/>
        <w:spacing w:before="308" w:after="308"/>
        <w:outlineLvl w:val="2"/>
        <w:rPr>
          <w:rFonts w:eastAsia="Times New Roman" w:cstheme="minorHAnsi"/>
          <w:b/>
          <w:bCs/>
          <w:color w:val="000000"/>
          <w:sz w:val="28"/>
          <w:szCs w:val="28"/>
        </w:rPr>
      </w:pPr>
      <w:r w:rsidRPr="00F00D4B">
        <w:rPr>
          <w:rFonts w:eastAsia="Times New Roman" w:cstheme="minorHAnsi"/>
          <w:b/>
          <w:bCs/>
          <w:color w:val="000000"/>
          <w:sz w:val="28"/>
          <w:szCs w:val="28"/>
        </w:rPr>
        <w:t>Rental Periods</w:t>
      </w:r>
    </w:p>
    <w:p w:rsidR="00F00D4B" w:rsidRPr="00F00D4B" w:rsidRDefault="00F00D4B" w:rsidP="00F00D4B">
      <w:pPr>
        <w:shd w:val="clear" w:color="auto" w:fill="FFFFFF"/>
        <w:spacing w:before="240" w:after="240"/>
        <w:rPr>
          <w:rFonts w:eastAsia="Times New Roman" w:cstheme="minorHAnsi"/>
          <w:i/>
          <w:color w:val="000000"/>
          <w:sz w:val="21"/>
          <w:szCs w:val="21"/>
        </w:rPr>
      </w:pPr>
      <w:r w:rsidRPr="00F00D4B">
        <w:rPr>
          <w:rFonts w:eastAsia="Times New Roman" w:cstheme="minorHAnsi"/>
          <w:b/>
          <w:bCs/>
          <w:color w:val="000000"/>
          <w:sz w:val="21"/>
          <w:szCs w:val="21"/>
        </w:rPr>
        <w:t>Daily Rentals:</w:t>
      </w:r>
      <w:r w:rsidRPr="00F00D4B">
        <w:rPr>
          <w:rFonts w:eastAsia="Times New Roman" w:cstheme="minorHAnsi"/>
          <w:color w:val="000000"/>
          <w:sz w:val="21"/>
          <w:szCs w:val="21"/>
        </w:rPr>
        <w:t xml:space="preserve"> equipment may be picked up the preceding day between 1pm and 4pm, and returned on the day following the rental date between 10am and 12pm. </w:t>
      </w:r>
      <w:r w:rsidRPr="00F00D4B">
        <w:rPr>
          <w:rFonts w:eastAsia="Times New Roman" w:cstheme="minorHAnsi"/>
          <w:i/>
          <w:color w:val="000000"/>
          <w:sz w:val="21"/>
          <w:szCs w:val="21"/>
        </w:rPr>
        <w:t>(</w:t>
      </w:r>
      <w:proofErr w:type="spellStart"/>
      <w:r w:rsidRPr="00F00D4B">
        <w:rPr>
          <w:rFonts w:eastAsia="Times New Roman" w:cstheme="minorHAnsi"/>
          <w:i/>
          <w:color w:val="000000"/>
          <w:sz w:val="21"/>
          <w:szCs w:val="21"/>
        </w:rPr>
        <w:t>ie</w:t>
      </w:r>
      <w:proofErr w:type="spellEnd"/>
      <w:r w:rsidRPr="00F00D4B">
        <w:rPr>
          <w:rFonts w:eastAsia="Times New Roman" w:cstheme="minorHAnsi"/>
          <w:i/>
          <w:color w:val="000000"/>
          <w:sz w:val="21"/>
          <w:szCs w:val="21"/>
        </w:rPr>
        <w:t>. a one day rental for the day of the 15th, allows the renter to pick-up equipment on the 14th between 1pm and 4pm, and return on the 16th between 10am and 12pm)</w:t>
      </w:r>
    </w:p>
    <w:p w:rsidR="00F00D4B" w:rsidRPr="00F00D4B" w:rsidRDefault="00F00D4B" w:rsidP="00F00D4B">
      <w:pPr>
        <w:shd w:val="clear" w:color="auto" w:fill="FFFFFF"/>
        <w:spacing w:before="240" w:after="240"/>
        <w:rPr>
          <w:rFonts w:eastAsia="Times New Roman" w:cstheme="minorHAnsi"/>
          <w:color w:val="000000"/>
          <w:sz w:val="21"/>
          <w:szCs w:val="21"/>
        </w:rPr>
      </w:pPr>
      <w:r w:rsidRPr="00F00D4B">
        <w:rPr>
          <w:rFonts w:eastAsia="Times New Roman" w:cstheme="minorHAnsi"/>
          <w:b/>
          <w:bCs/>
          <w:color w:val="000000"/>
          <w:sz w:val="21"/>
          <w:szCs w:val="21"/>
        </w:rPr>
        <w:t>Weekend Rental:</w:t>
      </w:r>
      <w:r w:rsidRPr="00F00D4B">
        <w:rPr>
          <w:rFonts w:eastAsia="Times New Roman" w:cstheme="minorHAnsi"/>
          <w:color w:val="000000"/>
          <w:sz w:val="21"/>
          <w:szCs w:val="21"/>
        </w:rPr>
        <w:t> pick up between 1pm and 4pm on Friday, and return between 10am and 12pm on Monday. In the event of a holiday the pick-up and return date are moved to the nearest business day. Weekends are billed at 1.5 days.</w:t>
      </w:r>
    </w:p>
    <w:p w:rsidR="00F00D4B" w:rsidRPr="00F00D4B" w:rsidRDefault="00F00D4B" w:rsidP="00F00D4B">
      <w:pPr>
        <w:shd w:val="clear" w:color="auto" w:fill="FFFFFF"/>
        <w:spacing w:before="240" w:after="240"/>
        <w:rPr>
          <w:rFonts w:eastAsia="Times New Roman" w:cstheme="minorHAnsi"/>
          <w:color w:val="000000"/>
          <w:sz w:val="21"/>
          <w:szCs w:val="21"/>
        </w:rPr>
      </w:pPr>
      <w:r w:rsidRPr="00F00D4B">
        <w:rPr>
          <w:rFonts w:eastAsia="Times New Roman" w:cstheme="minorHAnsi"/>
          <w:color w:val="000000"/>
          <w:sz w:val="21"/>
          <w:szCs w:val="21"/>
        </w:rPr>
        <w:t>If you need to work outside of these time frames please talk to office to avoid additional charges. Always call to let us know if you will be late in returning your equipment.</w:t>
      </w:r>
    </w:p>
    <w:p w:rsidR="00F32F47" w:rsidRPr="00F00D4B" w:rsidRDefault="00F32F47" w:rsidP="00F32F47">
      <w:pPr>
        <w:pBdr>
          <w:bottom w:val="single" w:sz="12" w:space="1" w:color="auto"/>
        </w:pBdr>
        <w:spacing w:before="240" w:after="240" w:line="244" w:lineRule="atLeast"/>
        <w:rPr>
          <w:rFonts w:cstheme="minorHAnsi"/>
        </w:rPr>
      </w:pPr>
    </w:p>
    <w:p w:rsidR="00B9425C" w:rsidRPr="00F00D4B" w:rsidRDefault="00F32F47" w:rsidP="00F4576F">
      <w:pPr>
        <w:spacing w:before="240" w:after="240" w:line="244" w:lineRule="atLeast"/>
        <w:rPr>
          <w:rFonts w:cstheme="minorHAnsi"/>
          <w:vertAlign w:val="superscript"/>
        </w:rPr>
      </w:pPr>
      <w:r w:rsidRPr="00F00D4B">
        <w:rPr>
          <w:rFonts w:cstheme="minorHAnsi"/>
        </w:rPr>
        <w:br/>
      </w:r>
      <w:r w:rsidRPr="00F00D4B">
        <w:rPr>
          <w:rFonts w:cstheme="minorHAnsi"/>
          <w:sz w:val="21"/>
          <w:szCs w:val="21"/>
        </w:rPr>
        <w:t>I agree to the terms and conditions as outlined above</w:t>
      </w:r>
      <w:r w:rsidRPr="00F00D4B">
        <w:rPr>
          <w:rFonts w:cstheme="minorHAnsi"/>
        </w:rPr>
        <w:t xml:space="preserve">         </w:t>
      </w:r>
      <w:r w:rsidR="00F00D4B">
        <w:rPr>
          <w:rFonts w:cstheme="minorHAnsi"/>
        </w:rPr>
        <w:t xml:space="preserve">   </w:t>
      </w:r>
      <w:r w:rsidRPr="00F00D4B">
        <w:rPr>
          <w:rFonts w:cstheme="minorHAnsi"/>
        </w:rPr>
        <w:t xml:space="preserve"> </w:t>
      </w:r>
      <w:r w:rsidRPr="00F00D4B">
        <w:rPr>
          <w:rFonts w:cstheme="minorHAnsi"/>
          <w:vertAlign w:val="superscript"/>
        </w:rPr>
        <w:t>Date</w:t>
      </w:r>
      <w:r w:rsidRPr="00F00D4B">
        <w:rPr>
          <w:rFonts w:cstheme="minorHAnsi"/>
        </w:rPr>
        <w:t>____________</w:t>
      </w:r>
      <w:r w:rsidR="00BE7E75" w:rsidRPr="00F00D4B">
        <w:rPr>
          <w:rFonts w:cstheme="minorHAnsi"/>
        </w:rPr>
        <w:t>___</w:t>
      </w:r>
      <w:r w:rsidRPr="00F00D4B">
        <w:rPr>
          <w:rFonts w:cstheme="minorHAnsi"/>
        </w:rPr>
        <w:t>__________________</w:t>
      </w:r>
      <w:r w:rsidRPr="00F00D4B">
        <w:rPr>
          <w:rFonts w:cstheme="minorHAnsi"/>
          <w:vertAlign w:val="superscript"/>
        </w:rPr>
        <w:t xml:space="preserve">            </w:t>
      </w:r>
      <w:r w:rsidR="00F00D4B">
        <w:rPr>
          <w:rFonts w:cstheme="minorHAnsi"/>
          <w:vertAlign w:val="superscript"/>
        </w:rPr>
        <w:br/>
      </w:r>
    </w:p>
    <w:p w:rsidR="00B9425C" w:rsidRPr="00F00D4B" w:rsidRDefault="00F00D4B" w:rsidP="00F4576F">
      <w:pPr>
        <w:spacing w:before="240" w:after="240" w:line="244" w:lineRule="atLeast"/>
        <w:rPr>
          <w:rFonts w:cstheme="minorHAnsi"/>
          <w:vertAlign w:val="superscript"/>
        </w:rPr>
      </w:pPr>
      <w:r>
        <w:rPr>
          <w:rFonts w:cstheme="minorHAnsi"/>
          <w:vertAlign w:val="superscript"/>
        </w:rPr>
        <w:t>CS</w:t>
      </w:r>
      <w:r w:rsidR="00B9425C" w:rsidRPr="00F00D4B">
        <w:rPr>
          <w:rFonts w:cstheme="minorHAnsi"/>
          <w:vertAlign w:val="superscript"/>
        </w:rPr>
        <w:t xml:space="preserve"> Staff</w:t>
      </w:r>
      <w:r w:rsidR="00B9425C" w:rsidRPr="00F00D4B">
        <w:rPr>
          <w:rFonts w:cstheme="minorHAnsi"/>
        </w:rPr>
        <w:t>___________</w:t>
      </w:r>
      <w:r w:rsidR="00BE7E75" w:rsidRPr="00F00D4B">
        <w:rPr>
          <w:rFonts w:cstheme="minorHAnsi"/>
        </w:rPr>
        <w:t>__</w:t>
      </w:r>
      <w:r w:rsidR="00B9425C" w:rsidRPr="00F00D4B">
        <w:rPr>
          <w:rFonts w:cstheme="minorHAnsi"/>
        </w:rPr>
        <w:t>____________________</w:t>
      </w:r>
      <w:r w:rsidR="00B9425C" w:rsidRPr="00F00D4B">
        <w:rPr>
          <w:rFonts w:cstheme="minorHAnsi"/>
          <w:vertAlign w:val="superscript"/>
        </w:rPr>
        <w:t xml:space="preserve"> </w:t>
      </w:r>
      <w:r w:rsidR="00F32F47" w:rsidRPr="00F00D4B">
        <w:rPr>
          <w:rFonts w:cstheme="minorHAnsi"/>
          <w:vertAlign w:val="superscript"/>
        </w:rPr>
        <w:t xml:space="preserve">        </w:t>
      </w:r>
      <w:r>
        <w:rPr>
          <w:rFonts w:cstheme="minorHAnsi"/>
          <w:vertAlign w:val="superscript"/>
        </w:rPr>
        <w:t xml:space="preserve">      </w:t>
      </w:r>
      <w:r w:rsidR="00F32F47" w:rsidRPr="00F00D4B">
        <w:rPr>
          <w:rFonts w:cstheme="minorHAnsi"/>
          <w:vertAlign w:val="superscript"/>
        </w:rPr>
        <w:t xml:space="preserve"> </w:t>
      </w:r>
      <w:r>
        <w:rPr>
          <w:rFonts w:cstheme="minorHAnsi"/>
          <w:vertAlign w:val="superscript"/>
        </w:rPr>
        <w:t>CS</w:t>
      </w:r>
      <w:r w:rsidR="00B9425C" w:rsidRPr="00F00D4B">
        <w:rPr>
          <w:rFonts w:cstheme="minorHAnsi"/>
          <w:vertAlign w:val="superscript"/>
        </w:rPr>
        <w:t xml:space="preserve"> Member</w:t>
      </w:r>
      <w:r w:rsidR="00B9425C" w:rsidRPr="00F00D4B">
        <w:rPr>
          <w:rFonts w:cstheme="minorHAnsi"/>
        </w:rPr>
        <w:t>______</w:t>
      </w:r>
      <w:r w:rsidR="00BE7E75" w:rsidRPr="00F00D4B">
        <w:rPr>
          <w:rFonts w:cstheme="minorHAnsi"/>
        </w:rPr>
        <w:t>__</w:t>
      </w:r>
      <w:r w:rsidR="00B9425C" w:rsidRPr="00F00D4B">
        <w:rPr>
          <w:rFonts w:cstheme="minorHAnsi"/>
        </w:rPr>
        <w:t>___________________________</w:t>
      </w:r>
      <w:r w:rsidR="00B9425C" w:rsidRPr="00F00D4B">
        <w:rPr>
          <w:rFonts w:cstheme="minorHAnsi"/>
        </w:rPr>
        <w:tab/>
      </w:r>
      <w:r w:rsidR="00B9425C" w:rsidRPr="00F00D4B">
        <w:rPr>
          <w:rFonts w:cstheme="minorHAnsi"/>
          <w:vertAlign w:val="superscript"/>
        </w:rPr>
        <w:tab/>
      </w:r>
      <w:r w:rsidR="00B9425C" w:rsidRPr="00F00D4B">
        <w:rPr>
          <w:rFonts w:cstheme="minorHAnsi"/>
          <w:vertAlign w:val="superscript"/>
        </w:rPr>
        <w:tab/>
      </w:r>
      <w:r w:rsidR="00B9425C" w:rsidRPr="00F00D4B">
        <w:rPr>
          <w:rFonts w:cstheme="minorHAnsi"/>
          <w:vertAlign w:val="superscript"/>
        </w:rPr>
        <w:tab/>
      </w:r>
      <w:r w:rsidR="00B9425C" w:rsidRPr="00F00D4B">
        <w:rPr>
          <w:rFonts w:cstheme="minorHAnsi"/>
          <w:vertAlign w:val="superscript"/>
        </w:rPr>
        <w:tab/>
      </w:r>
      <w:r w:rsidR="00B9425C" w:rsidRPr="00F00D4B">
        <w:rPr>
          <w:rFonts w:cstheme="minorHAnsi"/>
          <w:vertAlign w:val="superscript"/>
        </w:rPr>
        <w:tab/>
        <w:t xml:space="preserve">   </w:t>
      </w:r>
    </w:p>
    <w:sectPr w:rsidR="00B9425C" w:rsidRPr="00F00D4B" w:rsidSect="00F00D4B">
      <w:headerReference w:type="default" r:id="rId9"/>
      <w:pgSz w:w="12240" w:h="15840"/>
      <w:pgMar w:top="450" w:right="1608" w:bottom="0" w:left="1440" w:header="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76F" w:rsidRDefault="00F4576F" w:rsidP="00F4576F">
      <w:r>
        <w:separator/>
      </w:r>
    </w:p>
  </w:endnote>
  <w:endnote w:type="continuationSeparator" w:id="0">
    <w:p w:rsidR="00F4576F" w:rsidRDefault="00F4576F" w:rsidP="00F45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76F" w:rsidRDefault="00F4576F" w:rsidP="00F4576F">
      <w:r>
        <w:separator/>
      </w:r>
    </w:p>
  </w:footnote>
  <w:footnote w:type="continuationSeparator" w:id="0">
    <w:p w:rsidR="00F4576F" w:rsidRDefault="00F4576F" w:rsidP="00F45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6F" w:rsidRPr="00F4576F" w:rsidRDefault="00F4576F" w:rsidP="00F4576F">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46774"/>
    <w:multiLevelType w:val="multilevel"/>
    <w:tmpl w:val="B71065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C907BF"/>
    <w:multiLevelType w:val="multilevel"/>
    <w:tmpl w:val="C47096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76F"/>
    <w:rsid w:val="003632FA"/>
    <w:rsid w:val="005A7F2F"/>
    <w:rsid w:val="005D465A"/>
    <w:rsid w:val="00B9425C"/>
    <w:rsid w:val="00BE7E75"/>
    <w:rsid w:val="00E30BBC"/>
    <w:rsid w:val="00F00D4B"/>
    <w:rsid w:val="00F32F47"/>
    <w:rsid w:val="00F4576F"/>
    <w:rsid w:val="00F725B1"/>
    <w:rsid w:val="00FF6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B77"/>
  </w:style>
  <w:style w:type="paragraph" w:styleId="Heading3">
    <w:name w:val="heading 3"/>
    <w:basedOn w:val="Normal"/>
    <w:link w:val="Heading3Char"/>
    <w:uiPriority w:val="9"/>
    <w:qFormat/>
    <w:rsid w:val="00F4576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576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4576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4576F"/>
    <w:rPr>
      <w:b/>
      <w:bCs/>
    </w:rPr>
  </w:style>
  <w:style w:type="character" w:customStyle="1" w:styleId="apple-converted-space">
    <w:name w:val="apple-converted-space"/>
    <w:basedOn w:val="DefaultParagraphFont"/>
    <w:rsid w:val="00F4576F"/>
  </w:style>
  <w:style w:type="paragraph" w:styleId="Header">
    <w:name w:val="header"/>
    <w:basedOn w:val="Normal"/>
    <w:link w:val="HeaderChar"/>
    <w:uiPriority w:val="99"/>
    <w:unhideWhenUsed/>
    <w:rsid w:val="00F4576F"/>
    <w:pPr>
      <w:tabs>
        <w:tab w:val="center" w:pos="4680"/>
        <w:tab w:val="right" w:pos="9360"/>
      </w:tabs>
    </w:pPr>
  </w:style>
  <w:style w:type="character" w:customStyle="1" w:styleId="HeaderChar">
    <w:name w:val="Header Char"/>
    <w:basedOn w:val="DefaultParagraphFont"/>
    <w:link w:val="Header"/>
    <w:uiPriority w:val="99"/>
    <w:rsid w:val="00F4576F"/>
  </w:style>
  <w:style w:type="paragraph" w:styleId="Footer">
    <w:name w:val="footer"/>
    <w:basedOn w:val="Normal"/>
    <w:link w:val="FooterChar"/>
    <w:uiPriority w:val="99"/>
    <w:unhideWhenUsed/>
    <w:rsid w:val="00F4576F"/>
    <w:pPr>
      <w:tabs>
        <w:tab w:val="center" w:pos="4680"/>
        <w:tab w:val="right" w:pos="9360"/>
      </w:tabs>
    </w:pPr>
  </w:style>
  <w:style w:type="character" w:customStyle="1" w:styleId="FooterChar">
    <w:name w:val="Footer Char"/>
    <w:basedOn w:val="DefaultParagraphFont"/>
    <w:link w:val="Footer"/>
    <w:uiPriority w:val="99"/>
    <w:rsid w:val="00F457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B77"/>
  </w:style>
  <w:style w:type="paragraph" w:styleId="Heading3">
    <w:name w:val="heading 3"/>
    <w:basedOn w:val="Normal"/>
    <w:link w:val="Heading3Char"/>
    <w:uiPriority w:val="9"/>
    <w:qFormat/>
    <w:rsid w:val="00F4576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576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4576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4576F"/>
    <w:rPr>
      <w:b/>
      <w:bCs/>
    </w:rPr>
  </w:style>
  <w:style w:type="character" w:customStyle="1" w:styleId="apple-converted-space">
    <w:name w:val="apple-converted-space"/>
    <w:basedOn w:val="DefaultParagraphFont"/>
    <w:rsid w:val="00F4576F"/>
  </w:style>
  <w:style w:type="paragraph" w:styleId="Header">
    <w:name w:val="header"/>
    <w:basedOn w:val="Normal"/>
    <w:link w:val="HeaderChar"/>
    <w:uiPriority w:val="99"/>
    <w:unhideWhenUsed/>
    <w:rsid w:val="00F4576F"/>
    <w:pPr>
      <w:tabs>
        <w:tab w:val="center" w:pos="4680"/>
        <w:tab w:val="right" w:pos="9360"/>
      </w:tabs>
    </w:pPr>
  </w:style>
  <w:style w:type="character" w:customStyle="1" w:styleId="HeaderChar">
    <w:name w:val="Header Char"/>
    <w:basedOn w:val="DefaultParagraphFont"/>
    <w:link w:val="Header"/>
    <w:uiPriority w:val="99"/>
    <w:rsid w:val="00F4576F"/>
  </w:style>
  <w:style w:type="paragraph" w:styleId="Footer">
    <w:name w:val="footer"/>
    <w:basedOn w:val="Normal"/>
    <w:link w:val="FooterChar"/>
    <w:uiPriority w:val="99"/>
    <w:unhideWhenUsed/>
    <w:rsid w:val="00F4576F"/>
    <w:pPr>
      <w:tabs>
        <w:tab w:val="center" w:pos="4680"/>
        <w:tab w:val="right" w:pos="9360"/>
      </w:tabs>
    </w:pPr>
  </w:style>
  <w:style w:type="character" w:customStyle="1" w:styleId="FooterChar">
    <w:name w:val="Footer Char"/>
    <w:basedOn w:val="DefaultParagraphFont"/>
    <w:link w:val="Footer"/>
    <w:uiPriority w:val="99"/>
    <w:rsid w:val="00F45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572320">
      <w:bodyDiv w:val="1"/>
      <w:marLeft w:val="0"/>
      <w:marRight w:val="0"/>
      <w:marTop w:val="0"/>
      <w:marBottom w:val="0"/>
      <w:divBdr>
        <w:top w:val="none" w:sz="0" w:space="0" w:color="auto"/>
        <w:left w:val="none" w:sz="0" w:space="0" w:color="auto"/>
        <w:bottom w:val="none" w:sz="0" w:space="0" w:color="auto"/>
        <w:right w:val="none" w:sz="0" w:space="0" w:color="auto"/>
      </w:divBdr>
    </w:div>
    <w:div w:id="146796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B67AA-284A-439E-8F4C-0DC75529A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test</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usetocreatedefault</dc:creator>
  <cp:lastModifiedBy>Nathan Stretch</cp:lastModifiedBy>
  <cp:revision>2</cp:revision>
  <cp:lastPrinted>2015-07-20T15:59:00Z</cp:lastPrinted>
  <dcterms:created xsi:type="dcterms:W3CDTF">2015-07-21T15:18:00Z</dcterms:created>
  <dcterms:modified xsi:type="dcterms:W3CDTF">2015-07-21T15:18:00Z</dcterms:modified>
</cp:coreProperties>
</file>